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59" w:rsidRPr="00D43EA4" w:rsidRDefault="00587259" w:rsidP="00157C39">
      <w:pPr>
        <w:jc w:val="right"/>
        <w:rPr>
          <w:rFonts w:asciiTheme="minorHAnsi" w:hAnsiTheme="minorHAnsi"/>
          <w:b/>
        </w:rPr>
      </w:pPr>
    </w:p>
    <w:p w:rsidR="004D4756" w:rsidRPr="00D43EA4" w:rsidRDefault="004D4756" w:rsidP="004D475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-Bold"/>
          <w:b/>
          <w:bCs/>
          <w:sz w:val="32"/>
          <w:szCs w:val="32"/>
          <w:u w:val="single"/>
        </w:rPr>
      </w:pPr>
      <w:r w:rsidRPr="00D43EA4">
        <w:rPr>
          <w:rFonts w:asciiTheme="minorHAnsi" w:hAnsiTheme="minorHAnsi" w:cs="Calibri-Bold"/>
          <w:b/>
          <w:bCs/>
          <w:sz w:val="32"/>
          <w:szCs w:val="32"/>
          <w:u w:val="single"/>
        </w:rPr>
        <w:t>Εξέταση ατόμων με αναπηρία και ειδικές εκπαιδευτικές ανάγκες στα Ειδικά Μαθήματα 2021</w:t>
      </w:r>
    </w:p>
    <w:p w:rsidR="00D43EA4" w:rsidRDefault="00D43EA4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4D4756" w:rsidRPr="00D43EA4" w:rsidRDefault="004D4756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-Bold"/>
          <w:b/>
          <w:bCs/>
          <w:sz w:val="24"/>
          <w:szCs w:val="24"/>
        </w:rPr>
      </w:pPr>
      <w:r w:rsidRPr="00D43EA4">
        <w:rPr>
          <w:rFonts w:asciiTheme="minorHAnsi" w:hAnsiTheme="minorHAnsi" w:cs="Calibri"/>
          <w:sz w:val="24"/>
          <w:szCs w:val="24"/>
        </w:rPr>
        <w:t xml:space="preserve">Στα μαθήματα </w:t>
      </w:r>
      <w:r w:rsidRPr="00D43EA4">
        <w:rPr>
          <w:rFonts w:asciiTheme="minorHAnsi" w:hAnsiTheme="minorHAnsi" w:cs="Calibri-Bold"/>
          <w:b/>
          <w:bCs/>
          <w:sz w:val="24"/>
          <w:szCs w:val="24"/>
          <w:u w:val="single"/>
        </w:rPr>
        <w:t>ΑΓΓΛΙΚΑ, ΕΛΕΥΘΕΡΟ και ΓΡΑΜΜΙΚΟ ΣΧΕΔΙΟ</w:t>
      </w:r>
      <w:r w:rsidRPr="00D43EA4">
        <w:rPr>
          <w:rFonts w:asciiTheme="minorHAnsi" w:hAnsiTheme="minorHAnsi" w:cs="Calibri-Bold"/>
          <w:b/>
          <w:bCs/>
          <w:sz w:val="24"/>
          <w:szCs w:val="24"/>
        </w:rPr>
        <w:t xml:space="preserve"> </w:t>
      </w:r>
      <w:r w:rsidRPr="00D43EA4">
        <w:rPr>
          <w:rFonts w:asciiTheme="minorHAnsi" w:hAnsiTheme="minorHAnsi" w:cs="Calibri"/>
          <w:sz w:val="24"/>
          <w:szCs w:val="24"/>
        </w:rPr>
        <w:t xml:space="preserve">οι υποψήφιοι που υπέβαλαν τη σχετική  Αίτηση – Δήλωση σε Λύκεια των </w:t>
      </w:r>
      <w:r w:rsidRPr="00D43EA4">
        <w:rPr>
          <w:rFonts w:asciiTheme="minorHAnsi" w:hAnsiTheme="minorHAnsi" w:cs="Calibri-Bold"/>
          <w:b/>
          <w:bCs/>
          <w:sz w:val="24"/>
          <w:szCs w:val="24"/>
        </w:rPr>
        <w:t>Περιφερειακών Διευθύνσεων Πρωτοβάθμιας και Δευτεροβάθμιας</w:t>
      </w:r>
    </w:p>
    <w:p w:rsidR="004D4756" w:rsidRDefault="004D4756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3EA4">
        <w:rPr>
          <w:rFonts w:asciiTheme="minorHAnsi" w:hAnsiTheme="minorHAnsi" w:cs="Calibri-Bold"/>
          <w:b/>
          <w:bCs/>
          <w:sz w:val="24"/>
          <w:szCs w:val="24"/>
        </w:rPr>
        <w:t xml:space="preserve">Εκπαίδευσης </w:t>
      </w:r>
      <w:r w:rsidRPr="00D43EA4">
        <w:rPr>
          <w:rFonts w:asciiTheme="minorHAnsi" w:hAnsiTheme="minorHAnsi" w:cs="Calibri-Bold"/>
          <w:b/>
          <w:bCs/>
          <w:sz w:val="24"/>
          <w:szCs w:val="24"/>
          <w:u w:val="single"/>
        </w:rPr>
        <w:t>Θεσσαλίας,</w:t>
      </w:r>
      <w:r w:rsidRPr="00D43EA4">
        <w:rPr>
          <w:rFonts w:asciiTheme="minorHAnsi" w:hAnsiTheme="minorHAnsi" w:cs="Calibri-Bold"/>
          <w:b/>
          <w:bCs/>
          <w:sz w:val="24"/>
          <w:szCs w:val="24"/>
        </w:rPr>
        <w:t xml:space="preserve"> Ηπείρου, Δυτικής Μακεδονίας, Κεντρικής Μακεδονίας και Ανατολικής Μακεδονίας &amp; Θράκης </w:t>
      </w:r>
      <w:r w:rsidRPr="00D43EA4">
        <w:rPr>
          <w:rFonts w:asciiTheme="minorHAnsi" w:hAnsiTheme="minorHAnsi" w:cs="Calibri"/>
          <w:sz w:val="24"/>
          <w:szCs w:val="24"/>
        </w:rPr>
        <w:t xml:space="preserve">εξετάζονται από την Επιτροπή Εξέτασης ατόμων με αναπηρία και ειδικές εκπαιδευτικές ανάγκες που εδρεύει στο </w:t>
      </w:r>
      <w:r w:rsidRPr="00D43EA4">
        <w:rPr>
          <w:rFonts w:asciiTheme="minorHAnsi" w:hAnsiTheme="minorHAnsi" w:cs="Calibri-Bold"/>
          <w:b/>
          <w:bCs/>
          <w:sz w:val="24"/>
          <w:szCs w:val="24"/>
        </w:rPr>
        <w:t xml:space="preserve">2ο ΓΕΛ Καλαμαριάς </w:t>
      </w:r>
      <w:r w:rsidRPr="00D43EA4">
        <w:rPr>
          <w:rFonts w:asciiTheme="minorHAnsi" w:hAnsiTheme="minorHAnsi" w:cs="Calibri"/>
          <w:sz w:val="24"/>
          <w:szCs w:val="24"/>
        </w:rPr>
        <w:t xml:space="preserve">(Θεμιστοκλή Σοφούλη 114, ΤΚ 55131, Καλαμαριά Θεσσαλονίκης, </w:t>
      </w:r>
      <w:proofErr w:type="spellStart"/>
      <w:r w:rsidRPr="00D43EA4">
        <w:rPr>
          <w:rFonts w:asciiTheme="minorHAnsi" w:hAnsiTheme="minorHAnsi" w:cs="Calibri"/>
          <w:sz w:val="24"/>
          <w:szCs w:val="24"/>
        </w:rPr>
        <w:t>τηλ</w:t>
      </w:r>
      <w:proofErr w:type="spellEnd"/>
      <w:r w:rsidRPr="00D43EA4">
        <w:rPr>
          <w:rFonts w:asciiTheme="minorHAnsi" w:hAnsiTheme="minorHAnsi" w:cs="Calibri"/>
          <w:sz w:val="24"/>
          <w:szCs w:val="24"/>
        </w:rPr>
        <w:t xml:space="preserve"> 2310 411300 και φαξ 2310 422333).</w:t>
      </w:r>
    </w:p>
    <w:p w:rsidR="00D43EA4" w:rsidRPr="00D43EA4" w:rsidRDefault="00D43EA4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-Bold"/>
          <w:b/>
          <w:bCs/>
          <w:sz w:val="24"/>
          <w:szCs w:val="24"/>
        </w:rPr>
      </w:pPr>
    </w:p>
    <w:p w:rsidR="0075192F" w:rsidRPr="00D43EA4" w:rsidRDefault="00A02932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Στα μαθήματα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ΓΕΡΜΑΝΙΚΑ και ΑΡΜΟΝΙΑ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οι υποψήφιοι που υπέβαλαν τη σχετική Αίτηση – Δήλωση σε Λύκεια των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Περιφερειακών Διευθύνσεων Πρωτοβάθμιας και Δευτεροβάθμιας Εκπαίδευσης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Θεσσαλίας,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 Ηπείρου, Δυτικής Μακεδονίας, Κεντρικής Μακεδονίας και Ανατολικής Μακεδονίας &amp; Θράκης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εξετάζονται από την Επιτροπή Εξέτασης ατόμων με αναπηρία και ειδικές εκπαιδευτικές ανάγκες που εδρεύει στο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2ο ΓΕΛ Καλαμαριάς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(Θεμιστοκλή Σοφούλη 114, ΤΚ 55131, Καλαμαριά Θεσσαλονίκης, </w:t>
      </w:r>
      <w:proofErr w:type="spellStart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>τηλ</w:t>
      </w:r>
      <w:proofErr w:type="spellEnd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 2310 411300 και φαξ 2310 422333).</w:t>
      </w:r>
    </w:p>
    <w:p w:rsidR="00A02932" w:rsidRPr="00D43EA4" w:rsidRDefault="00A02932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:rsidR="00A02932" w:rsidRPr="00D43EA4" w:rsidRDefault="00A02932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Στο μάθημα των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ΓΑΛΛΙΚΩΝ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οι υποψήφιοι που υπέβαλαν τη σχετική Αίτηση – Δήλωση σε Λύκεια των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Περιφερειακών Διευθύνσεων Πρωτοβάθμιας και Δευτεροβάθμιας Εκπαίδευσης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Θεσσαλίας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, Ηπείρου, Δυτικής Μακεδονίας, Κεντρικής Μακεδονίας και Ανατολικής Μακεδονίας &amp; Θράκης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εξετάζονται από την Επιτροπή Εξέτασης ατόμων με αναπηρία και ειδικές εκπαιδευτικές ανάγκες που εδρεύει στο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2ο ΓΕΛ Καλαμαριάς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(Θεμιστοκλή Σοφούλη 114, ΤΚ 55131, Καλαμαριά Θεσσαλονίκης, </w:t>
      </w:r>
      <w:proofErr w:type="spellStart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>τηλ</w:t>
      </w:r>
      <w:proofErr w:type="spellEnd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 2310 411300 και φαξ 2310 422333).</w:t>
      </w:r>
    </w:p>
    <w:p w:rsidR="00A02932" w:rsidRPr="00D43EA4" w:rsidRDefault="00A02932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:rsidR="00A02932" w:rsidRPr="00D43EA4" w:rsidRDefault="00A02932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Στο μάθημα των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ΙΤΑΛΙΚΩΝ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οι υποψήφιοι που υπέβαλαν τη σχετική Αίτηση – Δήλωση σε Λύκεια των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Περιφερειακών Διευθύνσεων Πρωτοβάθμιας και Δευτεροβάθμιας Εκπαίδευσης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Θεσσαλίας,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 Ηπείρου, Δυτικής Μακεδονίας,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lastRenderedPageBreak/>
        <w:t xml:space="preserve">Κεντρικής Μακεδονίας και Ανατολικής Μακεδονίας &amp; Θράκης,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εξετάζονται από την Επιτροπή Εξέτασης ατόμων με αναπηρία και ειδικές εκπαιδευτικές ανάγκες που εδρεύει στο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2ο ΓΕΛ Καλαμαριάς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(Θεμιστοκλή Σοφούλη 114, Καλαμαριά Θεσσαλονίκης, ΤΚ 55131, </w:t>
      </w:r>
      <w:proofErr w:type="spellStart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>τηλ</w:t>
      </w:r>
      <w:proofErr w:type="spellEnd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 2310 411300 και φαξ 2310 422333).</w:t>
      </w:r>
    </w:p>
    <w:p w:rsidR="00A02932" w:rsidRPr="00D43EA4" w:rsidRDefault="00A02932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Στο μάθημα των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ΙΣΠΑΝΙΚΩΝ,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 </w:t>
      </w:r>
      <w:r w:rsidRPr="00D43EA4">
        <w:rPr>
          <w:rFonts w:asciiTheme="minorHAnsi" w:eastAsiaTheme="minorHAnsi" w:hAnsiTheme="minorHAnsi" w:cs="Calibri-Bold"/>
          <w:b/>
          <w:bCs/>
          <w:sz w:val="32"/>
          <w:szCs w:val="32"/>
          <w:u w:val="single"/>
          <w:lang w:eastAsia="en-US"/>
        </w:rPr>
        <w:t xml:space="preserve">όλοι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οι υποψήφιοι εξετάζονται από την Κεντρική Επιτροπή Ειδικών Μαθημάτων, η οποία για την περίπτωση αυτή λειτουργεί και ως Επιτροπή Εξέτασης ατόμων με αναπηρία και ειδικές εκπαιδευτικές ανάγκες και που εδρεύει στην Αθήνα στο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κτήριο της Κεντρικής Υπηρεσίας του Υπουργείου Παιδείας και Θρησκευμάτων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>(Ανδρέα Παπανδρέου 37, Μαρούσι , ΤΚ 151 80, Ισόγειο, Πτέρυγα Δ).</w:t>
      </w:r>
    </w:p>
    <w:p w:rsidR="00A02932" w:rsidRPr="00D43EA4" w:rsidRDefault="00A02932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:rsidR="00A02932" w:rsidRPr="00D43EA4" w:rsidRDefault="00A02932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Ειδικά για το μάθημα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ΕΛΕΓΧΟΣ ΜΟΥΣΙΚΩΝ ΑΚΟΥΣΤΙΚΩΝ ΙΚΑΝΟΤΗΤΩΝ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, οι υποψήφιοι που υπέβαλαν τη σχετική Αίτηση – Δήλωση σε Λύκεια των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Περιφερειακών Διευθύνσεων Πρωτοβάθμιας και Δευτεροβάθμιας Εκπαίδευσης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u w:val="single"/>
          <w:lang w:eastAsia="en-US"/>
        </w:rPr>
        <w:t>Θεσσαλίας,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 Ηπείρου, Δυτικής Μακεδονίας, Κεντρικής Μακεδονίας και Ανατολικής Μακεδονίας &amp; Θράκης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εξετάζονται από την Επιτροπή Εξέτασης ατόμων με αναπηρία και ειδικές εκπαιδευτικές ανάγκες που εδρεύει, ως παράρτημα του Βαθμολογικού Κέντρου, στο </w:t>
      </w:r>
      <w:r w:rsidRPr="00D43EA4">
        <w:rPr>
          <w:rFonts w:asciiTheme="minorHAnsi" w:eastAsiaTheme="minorHAnsi" w:hAnsiTheme="minorHAnsi" w:cs="Calibri-Bold"/>
          <w:b/>
          <w:bCs/>
          <w:sz w:val="24"/>
          <w:szCs w:val="24"/>
          <w:lang w:eastAsia="en-US"/>
        </w:rPr>
        <w:t xml:space="preserve">2ο Γενικό Λύκειο Νεάπολης </w:t>
      </w:r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(Στρατόπεδο </w:t>
      </w:r>
      <w:proofErr w:type="spellStart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>Στρεμπενιώτη</w:t>
      </w:r>
      <w:proofErr w:type="spellEnd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, Νεάπολη Θεσσαλονίκης, ΤΚ 56701, </w:t>
      </w:r>
      <w:proofErr w:type="spellStart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>τηλ</w:t>
      </w:r>
      <w:proofErr w:type="spellEnd"/>
      <w:r w:rsidRPr="00D43EA4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 2310 607521).</w:t>
      </w:r>
    </w:p>
    <w:p w:rsidR="00D43EA4" w:rsidRPr="00D43EA4" w:rsidRDefault="00D43EA4" w:rsidP="00D43E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D43EA4" w:rsidRPr="00D43EA4" w:rsidSect="009B0CE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CE8"/>
    <w:multiLevelType w:val="hybridMultilevel"/>
    <w:tmpl w:val="14660CFE"/>
    <w:lvl w:ilvl="0" w:tplc="0408000F">
      <w:start w:val="1"/>
      <w:numFmt w:val="decimal"/>
      <w:lvlText w:val="%1."/>
      <w:lvlJc w:val="left"/>
      <w:pPr>
        <w:ind w:left="6456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7176" w:hanging="360"/>
      </w:pPr>
    </w:lvl>
    <w:lvl w:ilvl="2" w:tplc="0408001B" w:tentative="1">
      <w:start w:val="1"/>
      <w:numFmt w:val="lowerRoman"/>
      <w:lvlText w:val="%3."/>
      <w:lvlJc w:val="right"/>
      <w:pPr>
        <w:ind w:left="7896" w:hanging="180"/>
      </w:pPr>
    </w:lvl>
    <w:lvl w:ilvl="3" w:tplc="0408000F" w:tentative="1">
      <w:start w:val="1"/>
      <w:numFmt w:val="decimal"/>
      <w:lvlText w:val="%4."/>
      <w:lvlJc w:val="left"/>
      <w:pPr>
        <w:ind w:left="8616" w:hanging="360"/>
      </w:pPr>
    </w:lvl>
    <w:lvl w:ilvl="4" w:tplc="04080019" w:tentative="1">
      <w:start w:val="1"/>
      <w:numFmt w:val="lowerLetter"/>
      <w:lvlText w:val="%5."/>
      <w:lvlJc w:val="left"/>
      <w:pPr>
        <w:ind w:left="9336" w:hanging="360"/>
      </w:pPr>
    </w:lvl>
    <w:lvl w:ilvl="5" w:tplc="0408001B" w:tentative="1">
      <w:start w:val="1"/>
      <w:numFmt w:val="lowerRoman"/>
      <w:lvlText w:val="%6."/>
      <w:lvlJc w:val="right"/>
      <w:pPr>
        <w:ind w:left="10056" w:hanging="180"/>
      </w:pPr>
    </w:lvl>
    <w:lvl w:ilvl="6" w:tplc="0408000F" w:tentative="1">
      <w:start w:val="1"/>
      <w:numFmt w:val="decimal"/>
      <w:lvlText w:val="%7."/>
      <w:lvlJc w:val="left"/>
      <w:pPr>
        <w:ind w:left="10776" w:hanging="360"/>
      </w:pPr>
    </w:lvl>
    <w:lvl w:ilvl="7" w:tplc="04080019" w:tentative="1">
      <w:start w:val="1"/>
      <w:numFmt w:val="lowerLetter"/>
      <w:lvlText w:val="%8."/>
      <w:lvlJc w:val="left"/>
      <w:pPr>
        <w:ind w:left="11496" w:hanging="360"/>
      </w:pPr>
    </w:lvl>
    <w:lvl w:ilvl="8" w:tplc="0408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14483228"/>
    <w:multiLevelType w:val="singleLevel"/>
    <w:tmpl w:val="823841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14C33495"/>
    <w:multiLevelType w:val="hybridMultilevel"/>
    <w:tmpl w:val="398AAFB2"/>
    <w:lvl w:ilvl="0" w:tplc="018C937A">
      <w:start w:val="1"/>
      <w:numFmt w:val="upperLetter"/>
      <w:lvlText w:val="%1."/>
      <w:lvlJc w:val="left"/>
      <w:pPr>
        <w:ind w:left="1815" w:hanging="360"/>
      </w:pPr>
      <w:rPr>
        <w:rFonts w:hint="default"/>
        <w:color w:val="00000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15F45684"/>
    <w:multiLevelType w:val="singleLevel"/>
    <w:tmpl w:val="823841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1609795A"/>
    <w:multiLevelType w:val="hybridMultilevel"/>
    <w:tmpl w:val="3BE405FC"/>
    <w:lvl w:ilvl="0" w:tplc="977AA9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1B19"/>
    <w:multiLevelType w:val="hybridMultilevel"/>
    <w:tmpl w:val="99C80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6691"/>
    <w:multiLevelType w:val="hybridMultilevel"/>
    <w:tmpl w:val="D0A24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686F"/>
    <w:multiLevelType w:val="hybridMultilevel"/>
    <w:tmpl w:val="7ADC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3687"/>
    <w:multiLevelType w:val="hybridMultilevel"/>
    <w:tmpl w:val="0B4A5B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C54F8"/>
    <w:multiLevelType w:val="hybridMultilevel"/>
    <w:tmpl w:val="3BC45D60"/>
    <w:lvl w:ilvl="0" w:tplc="620E095A">
      <w:start w:val="6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38A2"/>
    <w:multiLevelType w:val="hybridMultilevel"/>
    <w:tmpl w:val="BA6409BE"/>
    <w:lvl w:ilvl="0" w:tplc="A2F2B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BD"/>
    <w:rsid w:val="000114AF"/>
    <w:rsid w:val="000752EC"/>
    <w:rsid w:val="000845C8"/>
    <w:rsid w:val="000A5550"/>
    <w:rsid w:val="000C369D"/>
    <w:rsid w:val="000F43DE"/>
    <w:rsid w:val="0011069D"/>
    <w:rsid w:val="0011740F"/>
    <w:rsid w:val="00124128"/>
    <w:rsid w:val="00157C39"/>
    <w:rsid w:val="0016306E"/>
    <w:rsid w:val="00174910"/>
    <w:rsid w:val="00193CEB"/>
    <w:rsid w:val="001A6E7A"/>
    <w:rsid w:val="001B277E"/>
    <w:rsid w:val="001B5F08"/>
    <w:rsid w:val="001D03EC"/>
    <w:rsid w:val="001F2C39"/>
    <w:rsid w:val="00200031"/>
    <w:rsid w:val="0020704F"/>
    <w:rsid w:val="0021070B"/>
    <w:rsid w:val="002242DC"/>
    <w:rsid w:val="0024126C"/>
    <w:rsid w:val="00246314"/>
    <w:rsid w:val="002523E1"/>
    <w:rsid w:val="0025609C"/>
    <w:rsid w:val="00270727"/>
    <w:rsid w:val="00271CF1"/>
    <w:rsid w:val="00282914"/>
    <w:rsid w:val="0029027E"/>
    <w:rsid w:val="002A63B0"/>
    <w:rsid w:val="002B0102"/>
    <w:rsid w:val="002C72BB"/>
    <w:rsid w:val="002C7D9E"/>
    <w:rsid w:val="002F0964"/>
    <w:rsid w:val="00331CCB"/>
    <w:rsid w:val="0033402A"/>
    <w:rsid w:val="00346FB0"/>
    <w:rsid w:val="00360118"/>
    <w:rsid w:val="003956BF"/>
    <w:rsid w:val="003B44B9"/>
    <w:rsid w:val="003C5E01"/>
    <w:rsid w:val="003D18E9"/>
    <w:rsid w:val="003D1C01"/>
    <w:rsid w:val="003D2487"/>
    <w:rsid w:val="003D62A9"/>
    <w:rsid w:val="003E1ADC"/>
    <w:rsid w:val="003E3428"/>
    <w:rsid w:val="00403EE0"/>
    <w:rsid w:val="00433FF2"/>
    <w:rsid w:val="004A0BC1"/>
    <w:rsid w:val="004A37F3"/>
    <w:rsid w:val="004B54E2"/>
    <w:rsid w:val="004C35AB"/>
    <w:rsid w:val="004D1388"/>
    <w:rsid w:val="004D4756"/>
    <w:rsid w:val="004D5DF1"/>
    <w:rsid w:val="004D6E08"/>
    <w:rsid w:val="004E4B7D"/>
    <w:rsid w:val="004E6C18"/>
    <w:rsid w:val="00523938"/>
    <w:rsid w:val="00527135"/>
    <w:rsid w:val="00537D54"/>
    <w:rsid w:val="00552224"/>
    <w:rsid w:val="005636FE"/>
    <w:rsid w:val="005661DC"/>
    <w:rsid w:val="00587259"/>
    <w:rsid w:val="00590A0B"/>
    <w:rsid w:val="005944B8"/>
    <w:rsid w:val="005D56FC"/>
    <w:rsid w:val="00613D18"/>
    <w:rsid w:val="00631F88"/>
    <w:rsid w:val="00663A6E"/>
    <w:rsid w:val="00673D58"/>
    <w:rsid w:val="0068132E"/>
    <w:rsid w:val="0069360C"/>
    <w:rsid w:val="00693AAA"/>
    <w:rsid w:val="00694A4D"/>
    <w:rsid w:val="006A0B37"/>
    <w:rsid w:val="006B0F3F"/>
    <w:rsid w:val="006B2D51"/>
    <w:rsid w:val="006B5DA0"/>
    <w:rsid w:val="006D5B6D"/>
    <w:rsid w:val="006E78D3"/>
    <w:rsid w:val="006F3653"/>
    <w:rsid w:val="00705D6C"/>
    <w:rsid w:val="00724DFA"/>
    <w:rsid w:val="0075192F"/>
    <w:rsid w:val="00754102"/>
    <w:rsid w:val="0075560D"/>
    <w:rsid w:val="007611EE"/>
    <w:rsid w:val="00786FC5"/>
    <w:rsid w:val="007A2891"/>
    <w:rsid w:val="007C4FAF"/>
    <w:rsid w:val="007C6436"/>
    <w:rsid w:val="007D2D4E"/>
    <w:rsid w:val="007E1B1A"/>
    <w:rsid w:val="007E770D"/>
    <w:rsid w:val="00803DFB"/>
    <w:rsid w:val="00820DB8"/>
    <w:rsid w:val="0082678D"/>
    <w:rsid w:val="00827A3D"/>
    <w:rsid w:val="008344B5"/>
    <w:rsid w:val="0084442B"/>
    <w:rsid w:val="00871969"/>
    <w:rsid w:val="0087781B"/>
    <w:rsid w:val="00882866"/>
    <w:rsid w:val="00885860"/>
    <w:rsid w:val="008A7DBE"/>
    <w:rsid w:val="008B1AE9"/>
    <w:rsid w:val="008D5732"/>
    <w:rsid w:val="008D5D52"/>
    <w:rsid w:val="009110D0"/>
    <w:rsid w:val="00916D5D"/>
    <w:rsid w:val="009177C5"/>
    <w:rsid w:val="009267C3"/>
    <w:rsid w:val="0096710C"/>
    <w:rsid w:val="0097364D"/>
    <w:rsid w:val="00976A73"/>
    <w:rsid w:val="00984F7D"/>
    <w:rsid w:val="009B0CE7"/>
    <w:rsid w:val="009D3FC5"/>
    <w:rsid w:val="00A02932"/>
    <w:rsid w:val="00A16443"/>
    <w:rsid w:val="00A20C03"/>
    <w:rsid w:val="00A232A5"/>
    <w:rsid w:val="00A24F40"/>
    <w:rsid w:val="00A443DD"/>
    <w:rsid w:val="00A56990"/>
    <w:rsid w:val="00A722DB"/>
    <w:rsid w:val="00A74ABD"/>
    <w:rsid w:val="00AA0B2E"/>
    <w:rsid w:val="00AE3A99"/>
    <w:rsid w:val="00AE59D3"/>
    <w:rsid w:val="00AF2926"/>
    <w:rsid w:val="00B35655"/>
    <w:rsid w:val="00B66DD0"/>
    <w:rsid w:val="00B729CA"/>
    <w:rsid w:val="00B83348"/>
    <w:rsid w:val="00B84DFB"/>
    <w:rsid w:val="00B93003"/>
    <w:rsid w:val="00B933DB"/>
    <w:rsid w:val="00BB0389"/>
    <w:rsid w:val="00BB5742"/>
    <w:rsid w:val="00BC11A6"/>
    <w:rsid w:val="00BC3E7E"/>
    <w:rsid w:val="00BD76DC"/>
    <w:rsid w:val="00BE548B"/>
    <w:rsid w:val="00C02855"/>
    <w:rsid w:val="00C05333"/>
    <w:rsid w:val="00C26C32"/>
    <w:rsid w:val="00C306AA"/>
    <w:rsid w:val="00C34741"/>
    <w:rsid w:val="00C4539A"/>
    <w:rsid w:val="00C569C8"/>
    <w:rsid w:val="00C56E53"/>
    <w:rsid w:val="00CB2C23"/>
    <w:rsid w:val="00CB56B5"/>
    <w:rsid w:val="00CC0FB7"/>
    <w:rsid w:val="00CD42BE"/>
    <w:rsid w:val="00CD42E2"/>
    <w:rsid w:val="00CE7AF4"/>
    <w:rsid w:val="00D12EC5"/>
    <w:rsid w:val="00D30467"/>
    <w:rsid w:val="00D33605"/>
    <w:rsid w:val="00D373A1"/>
    <w:rsid w:val="00D40FE7"/>
    <w:rsid w:val="00D43EA4"/>
    <w:rsid w:val="00D52AFA"/>
    <w:rsid w:val="00D73232"/>
    <w:rsid w:val="00D74CD5"/>
    <w:rsid w:val="00D84069"/>
    <w:rsid w:val="00DA4280"/>
    <w:rsid w:val="00DC0B3F"/>
    <w:rsid w:val="00DF1BCB"/>
    <w:rsid w:val="00E06339"/>
    <w:rsid w:val="00E11547"/>
    <w:rsid w:val="00E221F3"/>
    <w:rsid w:val="00E272A7"/>
    <w:rsid w:val="00E66106"/>
    <w:rsid w:val="00E96A90"/>
    <w:rsid w:val="00EC1048"/>
    <w:rsid w:val="00EC443C"/>
    <w:rsid w:val="00ED243F"/>
    <w:rsid w:val="00EE141D"/>
    <w:rsid w:val="00F16767"/>
    <w:rsid w:val="00F2357A"/>
    <w:rsid w:val="00F264DB"/>
    <w:rsid w:val="00F63FF5"/>
    <w:rsid w:val="00F8585B"/>
    <w:rsid w:val="00FA60D9"/>
    <w:rsid w:val="00FB3B3C"/>
    <w:rsid w:val="00FE5629"/>
    <w:rsid w:val="00FE63F9"/>
    <w:rsid w:val="00FF15D0"/>
    <w:rsid w:val="00FF322B"/>
    <w:rsid w:val="00FF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A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74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A74AB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74AB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74AB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D33605"/>
    <w:pPr>
      <w:ind w:left="720"/>
      <w:contextualSpacing/>
    </w:pPr>
  </w:style>
  <w:style w:type="table" w:styleId="a6">
    <w:name w:val="Table Grid"/>
    <w:basedOn w:val="a1"/>
    <w:uiPriority w:val="59"/>
    <w:rsid w:val="001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6</cp:revision>
  <cp:lastPrinted>2021-06-19T04:53:00Z</cp:lastPrinted>
  <dcterms:created xsi:type="dcterms:W3CDTF">2021-06-22T04:58:00Z</dcterms:created>
  <dcterms:modified xsi:type="dcterms:W3CDTF">2021-06-22T05:06:00Z</dcterms:modified>
</cp:coreProperties>
</file>